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BE" w:rsidRDefault="00791CBE" w:rsidP="00791CBE">
      <w:pPr>
        <w:jc w:val="left"/>
        <w:rPr>
          <w:rFonts w:asciiTheme="majorEastAsia" w:eastAsiaTheme="majorEastAsia" w:hAnsiTheme="majorEastAsia"/>
        </w:rPr>
      </w:pPr>
    </w:p>
    <w:p w:rsidR="00791CBE" w:rsidRDefault="00791CBE" w:rsidP="00791CBE">
      <w:pPr>
        <w:jc w:val="left"/>
        <w:rPr>
          <w:rFonts w:asciiTheme="majorEastAsia" w:eastAsiaTheme="majorEastAsia" w:hAnsiTheme="majorEastAsia"/>
        </w:rPr>
      </w:pPr>
    </w:p>
    <w:p w:rsidR="00791CBE" w:rsidRDefault="00791CBE" w:rsidP="00791CBE">
      <w:pPr>
        <w:jc w:val="left"/>
        <w:rPr>
          <w:rFonts w:asciiTheme="majorEastAsia" w:eastAsiaTheme="majorEastAsia" w:hAnsiTheme="majorEastAsia"/>
        </w:rPr>
      </w:pPr>
    </w:p>
    <w:p w:rsidR="00791CBE" w:rsidRDefault="00791CBE" w:rsidP="00791CBE">
      <w:pPr>
        <w:jc w:val="left"/>
        <w:rPr>
          <w:rFonts w:asciiTheme="majorEastAsia" w:eastAsiaTheme="majorEastAsia" w:hAnsiTheme="majorEastAsia"/>
        </w:rPr>
      </w:pPr>
    </w:p>
    <w:p w:rsidR="00791CBE" w:rsidRDefault="00791CBE" w:rsidP="00791CBE">
      <w:pPr>
        <w:jc w:val="left"/>
        <w:rPr>
          <w:rFonts w:asciiTheme="majorEastAsia" w:eastAsiaTheme="majorEastAsia" w:hAnsiTheme="majorEastAsia"/>
        </w:rPr>
      </w:pPr>
    </w:p>
    <w:p w:rsidR="00C4623E" w:rsidRDefault="00C4623E" w:rsidP="00791CBE">
      <w:pPr>
        <w:jc w:val="left"/>
        <w:rPr>
          <w:rFonts w:asciiTheme="majorEastAsia" w:eastAsiaTheme="majorEastAsia" w:hAnsiTheme="majorEastAsia"/>
        </w:rPr>
      </w:pPr>
    </w:p>
    <w:p w:rsidR="00C4623E" w:rsidRDefault="00C4623E" w:rsidP="00791CBE">
      <w:pPr>
        <w:jc w:val="left"/>
        <w:rPr>
          <w:rFonts w:asciiTheme="majorEastAsia" w:eastAsiaTheme="majorEastAsia" w:hAnsiTheme="majorEastAsia"/>
        </w:rPr>
      </w:pPr>
    </w:p>
    <w:p w:rsidR="00C4623E" w:rsidRDefault="00C4623E" w:rsidP="00791CBE">
      <w:pPr>
        <w:jc w:val="left"/>
        <w:rPr>
          <w:rFonts w:asciiTheme="majorEastAsia" w:eastAsiaTheme="majorEastAsia" w:hAnsiTheme="majorEastAsia"/>
        </w:rPr>
      </w:pPr>
    </w:p>
    <w:p w:rsidR="00C4623E" w:rsidRDefault="00C4623E" w:rsidP="00791CBE">
      <w:pPr>
        <w:jc w:val="left"/>
        <w:rPr>
          <w:rFonts w:asciiTheme="majorEastAsia" w:eastAsiaTheme="majorEastAsia" w:hAnsiTheme="majorEastAsia"/>
        </w:rPr>
      </w:pPr>
    </w:p>
    <w:p w:rsidR="00DA227C" w:rsidRPr="00791CBE" w:rsidRDefault="00791CBE" w:rsidP="00791CBE">
      <w:pPr>
        <w:jc w:val="center"/>
        <w:rPr>
          <w:rFonts w:asciiTheme="majorEastAsia" w:eastAsiaTheme="majorEastAsia" w:hAnsiTheme="majorEastAsia"/>
          <w:sz w:val="72"/>
        </w:rPr>
      </w:pPr>
      <w:r w:rsidRPr="00791CBE">
        <w:rPr>
          <w:rFonts w:asciiTheme="majorEastAsia" w:eastAsiaTheme="majorEastAsia" w:hAnsiTheme="majorEastAsia" w:hint="eastAsia"/>
          <w:sz w:val="72"/>
        </w:rPr>
        <w:t>情報通信工学実験</w:t>
      </w:r>
    </w:p>
    <w:p w:rsidR="00791CBE" w:rsidRPr="00791CBE" w:rsidRDefault="00791CBE" w:rsidP="00791CBE">
      <w:pPr>
        <w:jc w:val="center"/>
        <w:rPr>
          <w:rFonts w:asciiTheme="majorEastAsia" w:eastAsiaTheme="majorEastAsia" w:hAnsiTheme="majorEastAsia"/>
          <w:sz w:val="72"/>
        </w:rPr>
      </w:pPr>
      <w:r w:rsidRPr="00791CBE">
        <w:rPr>
          <w:rFonts w:asciiTheme="majorEastAsia" w:eastAsiaTheme="majorEastAsia" w:hAnsiTheme="majorEastAsia" w:hint="eastAsia"/>
          <w:sz w:val="72"/>
        </w:rPr>
        <w:t>グラフィックス応用</w:t>
      </w:r>
    </w:p>
    <w:p w:rsidR="00791CBE" w:rsidRDefault="00791CBE" w:rsidP="00791CBE">
      <w:pPr>
        <w:jc w:val="center"/>
        <w:rPr>
          <w:rFonts w:asciiTheme="majorEastAsia" w:eastAsiaTheme="majorEastAsia" w:hAnsiTheme="majorEastAsia"/>
          <w:sz w:val="72"/>
        </w:rPr>
      </w:pPr>
      <w:r w:rsidRPr="00791CBE">
        <w:rPr>
          <w:rFonts w:asciiTheme="majorEastAsia" w:eastAsiaTheme="majorEastAsia" w:hAnsiTheme="majorEastAsia" w:hint="eastAsia"/>
          <w:sz w:val="72"/>
        </w:rPr>
        <w:t>レポート</w:t>
      </w:r>
    </w:p>
    <w:p w:rsidR="00A34F1B" w:rsidRPr="00A34F1B" w:rsidRDefault="00A34F1B" w:rsidP="00791CBE">
      <w:pPr>
        <w:jc w:val="center"/>
        <w:rPr>
          <w:rFonts w:asciiTheme="majorEastAsia" w:eastAsiaTheme="majorEastAsia" w:hAnsiTheme="majorEastAsia"/>
          <w:caps/>
          <w:sz w:val="40"/>
        </w:rPr>
      </w:pPr>
      <w:r w:rsidRPr="00A34F1B">
        <w:rPr>
          <w:rFonts w:asciiTheme="majorEastAsia" w:eastAsiaTheme="majorEastAsia" w:hAnsiTheme="majorEastAsia" w:hint="eastAsia"/>
          <w:caps/>
          <w:sz w:val="40"/>
        </w:rPr>
        <w:t>【</w:t>
      </w:r>
      <w:r w:rsidRPr="00A34F1B">
        <w:rPr>
          <w:rFonts w:asciiTheme="majorEastAsia" w:eastAsiaTheme="majorEastAsia" w:hAnsiTheme="majorEastAsia" w:hint="eastAsia"/>
          <w:sz w:val="40"/>
        </w:rPr>
        <w:t>レポート課題</w:t>
      </w:r>
      <w:r w:rsidRPr="00A34F1B">
        <w:rPr>
          <w:rFonts w:asciiTheme="majorEastAsia" w:eastAsiaTheme="majorEastAsia" w:hAnsiTheme="majorEastAsia" w:hint="eastAsia"/>
          <w:caps/>
          <w:sz w:val="40"/>
        </w:rPr>
        <w:t>A用】</w:t>
      </w:r>
    </w:p>
    <w:p w:rsidR="00791CBE" w:rsidRDefault="00791CBE" w:rsidP="00791CBE">
      <w:pPr>
        <w:jc w:val="center"/>
        <w:rPr>
          <w:rFonts w:asciiTheme="majorEastAsia" w:eastAsiaTheme="majorEastAsia" w:hAnsiTheme="majorEastAsia"/>
        </w:rPr>
      </w:pPr>
    </w:p>
    <w:p w:rsidR="00791CBE" w:rsidRDefault="00791CBE" w:rsidP="00791CBE">
      <w:pPr>
        <w:jc w:val="center"/>
        <w:rPr>
          <w:rFonts w:asciiTheme="majorEastAsia" w:eastAsiaTheme="majorEastAsia" w:hAnsiTheme="majorEastAsia"/>
        </w:rPr>
      </w:pPr>
    </w:p>
    <w:p w:rsidR="00791CBE" w:rsidRDefault="00791CBE" w:rsidP="00791CBE">
      <w:pPr>
        <w:jc w:val="center"/>
        <w:rPr>
          <w:rFonts w:asciiTheme="majorEastAsia" w:eastAsiaTheme="majorEastAsia" w:hAnsiTheme="majorEastAsia"/>
        </w:rPr>
      </w:pPr>
    </w:p>
    <w:p w:rsidR="00791CBE" w:rsidRPr="00791CBE" w:rsidRDefault="00791CBE" w:rsidP="00791CBE">
      <w:pPr>
        <w:jc w:val="center"/>
        <w:rPr>
          <w:rFonts w:asciiTheme="majorEastAsia" w:eastAsiaTheme="majorEastAsia" w:hAnsiTheme="majorEastAsia"/>
        </w:rPr>
      </w:pPr>
    </w:p>
    <w:p w:rsidR="00791CBE" w:rsidRPr="00260F66" w:rsidRDefault="00791CBE" w:rsidP="00C4623E">
      <w:pPr>
        <w:ind w:leftChars="1500" w:left="3150"/>
        <w:jc w:val="left"/>
        <w:rPr>
          <w:rFonts w:asciiTheme="majorEastAsia" w:eastAsiaTheme="majorEastAsia" w:hAnsiTheme="majorEastAsia"/>
          <w:sz w:val="40"/>
        </w:rPr>
      </w:pPr>
      <w:commentRangeStart w:id="0"/>
      <w:r w:rsidRPr="00260F66">
        <w:rPr>
          <w:rFonts w:asciiTheme="majorEastAsia" w:eastAsiaTheme="majorEastAsia" w:hAnsiTheme="majorEastAsia" w:hint="eastAsia"/>
          <w:spacing w:val="100"/>
          <w:kern w:val="0"/>
          <w:sz w:val="40"/>
          <w:fitText w:val="1600" w:id="119784963"/>
        </w:rPr>
        <w:t>提出</w:t>
      </w:r>
      <w:r w:rsidRPr="00260F66">
        <w:rPr>
          <w:rFonts w:asciiTheme="majorEastAsia" w:eastAsiaTheme="majorEastAsia" w:hAnsiTheme="majorEastAsia" w:hint="eastAsia"/>
          <w:kern w:val="0"/>
          <w:sz w:val="40"/>
          <w:fitText w:val="1600" w:id="119784963"/>
        </w:rPr>
        <w:t>日</w:t>
      </w:r>
      <w:r w:rsidRPr="00260F66">
        <w:rPr>
          <w:rFonts w:asciiTheme="majorEastAsia" w:eastAsiaTheme="majorEastAsia" w:hAnsiTheme="majorEastAsia" w:hint="eastAsia"/>
          <w:sz w:val="40"/>
        </w:rPr>
        <w:t>：</w:t>
      </w:r>
      <w:r w:rsidR="00A34F1B" w:rsidRPr="00260F66">
        <w:rPr>
          <w:rFonts w:asciiTheme="majorEastAsia" w:eastAsiaTheme="majorEastAsia" w:hAnsiTheme="majorEastAsia" w:hint="eastAsia"/>
          <w:sz w:val="40"/>
        </w:rPr>
        <w:t>201</w:t>
      </w:r>
      <w:r w:rsidR="00450BE0">
        <w:rPr>
          <w:rFonts w:asciiTheme="majorEastAsia" w:eastAsiaTheme="majorEastAsia" w:hAnsiTheme="majorEastAsia" w:hint="eastAsia"/>
          <w:sz w:val="40"/>
        </w:rPr>
        <w:t>6</w:t>
      </w:r>
      <w:r w:rsidR="00A34F1B" w:rsidRPr="00260F66">
        <w:rPr>
          <w:rFonts w:asciiTheme="majorEastAsia" w:eastAsiaTheme="majorEastAsia" w:hAnsiTheme="majorEastAsia" w:hint="eastAsia"/>
          <w:sz w:val="40"/>
        </w:rPr>
        <w:t>/??/??</w:t>
      </w:r>
    </w:p>
    <w:p w:rsidR="00791CBE" w:rsidRPr="00450BE0" w:rsidRDefault="00791CBE" w:rsidP="00C4623E">
      <w:pPr>
        <w:ind w:leftChars="1500" w:left="3150"/>
        <w:jc w:val="left"/>
        <w:rPr>
          <w:rFonts w:asciiTheme="majorEastAsia" w:eastAsiaTheme="majorEastAsia" w:hAnsiTheme="majorEastAsia"/>
          <w:sz w:val="40"/>
        </w:rPr>
      </w:pPr>
    </w:p>
    <w:p w:rsidR="00791CBE" w:rsidRPr="00260F66" w:rsidRDefault="00791CBE" w:rsidP="00C4623E">
      <w:pPr>
        <w:ind w:leftChars="1500" w:left="3150"/>
        <w:jc w:val="left"/>
        <w:rPr>
          <w:rFonts w:asciiTheme="majorEastAsia" w:eastAsiaTheme="majorEastAsia" w:hAnsiTheme="majorEastAsia"/>
          <w:sz w:val="40"/>
        </w:rPr>
      </w:pPr>
      <w:r w:rsidRPr="00260F66">
        <w:rPr>
          <w:rFonts w:asciiTheme="majorEastAsia" w:eastAsiaTheme="majorEastAsia" w:hAnsiTheme="majorEastAsia" w:hint="eastAsia"/>
          <w:spacing w:val="400"/>
          <w:kern w:val="0"/>
          <w:sz w:val="40"/>
          <w:fitText w:val="1600" w:id="119784964"/>
        </w:rPr>
        <w:t>氏</w:t>
      </w:r>
      <w:r w:rsidRPr="00260F66">
        <w:rPr>
          <w:rFonts w:asciiTheme="majorEastAsia" w:eastAsiaTheme="majorEastAsia" w:hAnsiTheme="majorEastAsia" w:hint="eastAsia"/>
          <w:kern w:val="0"/>
          <w:sz w:val="40"/>
          <w:fitText w:val="1600" w:id="119784964"/>
        </w:rPr>
        <w:t>名</w:t>
      </w:r>
      <w:r w:rsidRPr="00260F66">
        <w:rPr>
          <w:rFonts w:asciiTheme="majorEastAsia" w:eastAsiaTheme="majorEastAsia" w:hAnsiTheme="majorEastAsia" w:hint="eastAsia"/>
          <w:sz w:val="40"/>
        </w:rPr>
        <w:t>：電大太郎</w:t>
      </w:r>
    </w:p>
    <w:p w:rsidR="00791CBE" w:rsidRPr="00260F66" w:rsidRDefault="00791CBE" w:rsidP="00C4623E">
      <w:pPr>
        <w:ind w:leftChars="1500" w:left="3150"/>
        <w:jc w:val="left"/>
        <w:rPr>
          <w:rFonts w:asciiTheme="majorEastAsia" w:eastAsiaTheme="majorEastAsia" w:hAnsiTheme="majorEastAsia"/>
          <w:sz w:val="40"/>
        </w:rPr>
      </w:pPr>
      <w:r w:rsidRPr="00260F66">
        <w:rPr>
          <w:rFonts w:asciiTheme="majorEastAsia" w:eastAsiaTheme="majorEastAsia" w:hAnsiTheme="majorEastAsia" w:hint="eastAsia"/>
          <w:kern w:val="0"/>
          <w:sz w:val="40"/>
          <w:fitText w:val="1600" w:id="119784965"/>
        </w:rPr>
        <w:t>学籍番号</w:t>
      </w:r>
      <w:r w:rsidRPr="00260F66">
        <w:rPr>
          <w:rFonts w:asciiTheme="majorEastAsia" w:eastAsiaTheme="majorEastAsia" w:hAnsiTheme="majorEastAsia" w:hint="eastAsia"/>
          <w:sz w:val="40"/>
        </w:rPr>
        <w:t>：1</w:t>
      </w:r>
      <w:r w:rsidR="00450BE0">
        <w:rPr>
          <w:rFonts w:asciiTheme="majorEastAsia" w:eastAsiaTheme="majorEastAsia" w:hAnsiTheme="majorEastAsia" w:hint="eastAsia"/>
          <w:sz w:val="40"/>
        </w:rPr>
        <w:t>4</w:t>
      </w:r>
      <w:r w:rsidRPr="00260F66">
        <w:rPr>
          <w:rFonts w:asciiTheme="majorEastAsia" w:eastAsiaTheme="majorEastAsia" w:hAnsiTheme="majorEastAsia" w:hint="eastAsia"/>
          <w:sz w:val="40"/>
        </w:rPr>
        <w:t>NC999</w:t>
      </w:r>
      <w:commentRangeEnd w:id="0"/>
      <w:r w:rsidR="00260F66" w:rsidRPr="00260F66">
        <w:rPr>
          <w:rStyle w:val="a9"/>
        </w:rPr>
        <w:commentReference w:id="0"/>
      </w:r>
    </w:p>
    <w:p w:rsidR="00791CBE" w:rsidRPr="00791CBE" w:rsidRDefault="00791CBE" w:rsidP="00791CBE">
      <w:pPr>
        <w:jc w:val="left"/>
        <w:rPr>
          <w:rFonts w:asciiTheme="majorEastAsia" w:eastAsiaTheme="majorEastAsia" w:hAnsiTheme="majorEastAsia"/>
        </w:rPr>
      </w:pPr>
    </w:p>
    <w:p w:rsidR="00791CBE" w:rsidRPr="00791CBE" w:rsidRDefault="00791CBE" w:rsidP="00791CBE">
      <w:pPr>
        <w:jc w:val="left"/>
        <w:rPr>
          <w:rFonts w:asciiTheme="majorEastAsia" w:eastAsiaTheme="majorEastAsia" w:hAnsiTheme="majorEastAsia"/>
        </w:rPr>
      </w:pPr>
    </w:p>
    <w:p w:rsidR="00791CBE" w:rsidRDefault="00791CBE" w:rsidP="00791CBE">
      <w:pPr>
        <w:jc w:val="left"/>
        <w:rPr>
          <w:rFonts w:asciiTheme="majorEastAsia" w:eastAsiaTheme="majorEastAsia" w:hAnsiTheme="majorEastAsia"/>
        </w:rPr>
      </w:pPr>
    </w:p>
    <w:p w:rsidR="00C4623E" w:rsidRDefault="00C4623E" w:rsidP="00791CBE">
      <w:pPr>
        <w:jc w:val="left"/>
        <w:rPr>
          <w:rFonts w:asciiTheme="majorEastAsia" w:eastAsiaTheme="majorEastAsia" w:hAnsiTheme="majorEastAsia"/>
        </w:rPr>
      </w:pPr>
    </w:p>
    <w:p w:rsidR="00C4623E" w:rsidRDefault="00C4623E" w:rsidP="00791CBE">
      <w:pPr>
        <w:jc w:val="left"/>
        <w:rPr>
          <w:rFonts w:asciiTheme="majorEastAsia" w:eastAsiaTheme="majorEastAsia" w:hAnsiTheme="majorEastAsia"/>
        </w:rPr>
      </w:pPr>
    </w:p>
    <w:p w:rsidR="00C4623E" w:rsidRPr="00791CBE" w:rsidRDefault="00C4623E" w:rsidP="00791CBE">
      <w:pPr>
        <w:jc w:val="left"/>
        <w:rPr>
          <w:rFonts w:asciiTheme="majorEastAsia" w:eastAsiaTheme="majorEastAsia" w:hAnsiTheme="majorEastAsia"/>
        </w:rPr>
      </w:pPr>
    </w:p>
    <w:p w:rsidR="00791CBE" w:rsidRDefault="00791CBE" w:rsidP="00791CBE">
      <w:pPr>
        <w:jc w:val="left"/>
        <w:rPr>
          <w:rFonts w:asciiTheme="majorEastAsia" w:eastAsiaTheme="majorEastAsia" w:hAnsiTheme="majorEastAsia"/>
        </w:rPr>
      </w:pPr>
    </w:p>
    <w:p w:rsidR="00791CBE" w:rsidRDefault="00791CBE" w:rsidP="00791CBE">
      <w:pPr>
        <w:jc w:val="left"/>
        <w:rPr>
          <w:rFonts w:asciiTheme="majorEastAsia" w:eastAsiaTheme="majorEastAsia" w:hAnsiTheme="majorEastAsia"/>
        </w:rPr>
      </w:pPr>
    </w:p>
    <w:p w:rsidR="00791CBE" w:rsidRDefault="00791CBE" w:rsidP="00791CBE">
      <w:pPr>
        <w:jc w:val="left"/>
        <w:rPr>
          <w:rFonts w:asciiTheme="majorEastAsia" w:eastAsiaTheme="majorEastAsia" w:hAnsiTheme="majorEastAsia"/>
        </w:rPr>
      </w:pPr>
    </w:p>
    <w:p w:rsidR="00791CBE" w:rsidRDefault="00791CBE" w:rsidP="00791CBE">
      <w:pPr>
        <w:jc w:val="left"/>
        <w:rPr>
          <w:rFonts w:asciiTheme="majorEastAsia" w:eastAsiaTheme="majorEastAsia" w:hAnsiTheme="majorEastAsia"/>
        </w:rPr>
      </w:pPr>
    </w:p>
    <w:p w:rsidR="00F420DE" w:rsidRPr="00F420DE" w:rsidRDefault="00B528CD" w:rsidP="00F420DE">
      <w:pPr>
        <w:pStyle w:val="2"/>
        <w:rPr>
          <w:b/>
          <w:sz w:val="24"/>
        </w:rPr>
      </w:pPr>
      <w:r w:rsidRPr="00F420DE">
        <w:rPr>
          <w:rFonts w:hint="eastAsia"/>
          <w:b/>
          <w:sz w:val="24"/>
        </w:rPr>
        <w:lastRenderedPageBreak/>
        <w:t>【課題</w:t>
      </w:r>
      <w:r w:rsidRPr="00F420DE">
        <w:rPr>
          <w:rFonts w:hint="eastAsia"/>
          <w:b/>
          <w:sz w:val="24"/>
        </w:rPr>
        <w:t>A-1</w:t>
      </w:r>
      <w:r w:rsidRPr="00F420DE">
        <w:rPr>
          <w:rFonts w:hint="eastAsia"/>
          <w:b/>
          <w:sz w:val="24"/>
        </w:rPr>
        <w:t>】</w:t>
      </w:r>
      <w:r w:rsidR="00F420DE" w:rsidRPr="00F420DE">
        <w:rPr>
          <w:rFonts w:hint="eastAsia"/>
          <w:b/>
          <w:sz w:val="24"/>
        </w:rPr>
        <w:t>論文翻訳</w:t>
      </w:r>
    </w:p>
    <w:p w:rsidR="00A01992" w:rsidRDefault="00A01992" w:rsidP="00A01992">
      <w:pPr>
        <w:rPr>
          <w:rFonts w:asciiTheme="majorEastAsia" w:eastAsiaTheme="majorEastAsia" w:hAnsiTheme="majorEastAsia"/>
        </w:rPr>
      </w:pPr>
    </w:p>
    <w:p w:rsidR="00A01992" w:rsidRPr="00F420DE" w:rsidRDefault="004D2580" w:rsidP="00A01992">
      <w:pPr>
        <w:rPr>
          <w:rFonts w:asciiTheme="majorEastAsia" w:eastAsiaTheme="majorEastAsia" w:hAnsiTheme="majorEastAsia"/>
        </w:rPr>
      </w:pPr>
      <w:r>
        <w:rPr>
          <w:rFonts w:asciiTheme="majorEastAsia" w:eastAsiaTheme="majorEastAsia" w:hAnsiTheme="majorEastAsia" w:hint="eastAsia"/>
        </w:rPr>
        <w:t>以下のレイトレーシング法の元</w:t>
      </w:r>
      <w:r w:rsidR="00A01992" w:rsidRPr="00F420DE">
        <w:rPr>
          <w:rFonts w:asciiTheme="majorEastAsia" w:eastAsiaTheme="majorEastAsia" w:hAnsiTheme="majorEastAsia" w:hint="eastAsia"/>
        </w:rPr>
        <w:t>論文</w:t>
      </w:r>
      <w:r>
        <w:rPr>
          <w:rFonts w:asciiTheme="majorEastAsia" w:eastAsiaTheme="majorEastAsia" w:hAnsiTheme="majorEastAsia" w:hint="eastAsia"/>
        </w:rPr>
        <w:t>の</w:t>
      </w:r>
      <w:bookmarkStart w:id="1" w:name="_GoBack"/>
      <w:bookmarkEnd w:id="1"/>
      <w:r>
        <w:rPr>
          <w:rFonts w:asciiTheme="majorEastAsia" w:eastAsiaTheme="majorEastAsia" w:hAnsiTheme="majorEastAsia" w:hint="eastAsia"/>
        </w:rPr>
        <w:t>全文</w:t>
      </w:r>
      <w:r w:rsidR="00A01992" w:rsidRPr="00F420DE">
        <w:rPr>
          <w:rFonts w:asciiTheme="majorEastAsia" w:eastAsiaTheme="majorEastAsia" w:hAnsiTheme="majorEastAsia" w:hint="eastAsia"/>
        </w:rPr>
        <w:t>を日本語に翻訳せよ．</w:t>
      </w:r>
    </w:p>
    <w:p w:rsidR="00A01992" w:rsidRPr="00B528CD" w:rsidRDefault="00A01992" w:rsidP="00A01992">
      <w:pPr>
        <w:jc w:val="left"/>
        <w:rPr>
          <w:rFonts w:asciiTheme="majorEastAsia" w:eastAsiaTheme="majorEastAsia" w:hAnsiTheme="majorEastAsia"/>
        </w:rPr>
      </w:pPr>
    </w:p>
    <w:p w:rsidR="00A01992" w:rsidRPr="00791CBE" w:rsidRDefault="00A01992" w:rsidP="00A01992">
      <w:pPr>
        <w:jc w:val="left"/>
        <w:rPr>
          <w:rFonts w:asciiTheme="majorEastAsia" w:eastAsiaTheme="majorEastAsia" w:hAnsiTheme="majorEastAsia"/>
        </w:rPr>
      </w:pPr>
      <w:r w:rsidRPr="00B528CD">
        <w:rPr>
          <w:rFonts w:asciiTheme="majorEastAsia" w:eastAsiaTheme="majorEastAsia" w:hAnsiTheme="majorEastAsia"/>
        </w:rPr>
        <w:t xml:space="preserve">Turner </w:t>
      </w:r>
      <w:proofErr w:type="spellStart"/>
      <w:r w:rsidRPr="00B528CD">
        <w:rPr>
          <w:rFonts w:asciiTheme="majorEastAsia" w:eastAsiaTheme="majorEastAsia" w:hAnsiTheme="majorEastAsia"/>
        </w:rPr>
        <w:t>Whitted</w:t>
      </w:r>
      <w:proofErr w:type="spellEnd"/>
      <w:r w:rsidRPr="00B528CD">
        <w:rPr>
          <w:rFonts w:asciiTheme="majorEastAsia" w:eastAsiaTheme="majorEastAsia" w:hAnsiTheme="majorEastAsia"/>
        </w:rPr>
        <w:t xml:space="preserve">. 1980. An improved illumination model for shaded display. </w:t>
      </w:r>
      <w:proofErr w:type="spellStart"/>
      <w:r w:rsidRPr="00B528CD">
        <w:rPr>
          <w:rFonts w:asciiTheme="majorEastAsia" w:eastAsiaTheme="majorEastAsia" w:hAnsiTheme="majorEastAsia"/>
        </w:rPr>
        <w:t>Commun</w:t>
      </w:r>
      <w:proofErr w:type="spellEnd"/>
      <w:r w:rsidRPr="00B528CD">
        <w:rPr>
          <w:rFonts w:asciiTheme="majorEastAsia" w:eastAsiaTheme="majorEastAsia" w:hAnsiTheme="majorEastAsia"/>
        </w:rPr>
        <w:t>. ACM 23, 6 (June 1980), 343-349. DOI=10.1145/358876.358882 http://doi.acm.org/10.1145/358876.358882</w:t>
      </w:r>
    </w:p>
    <w:p w:rsidR="00A01992" w:rsidRDefault="00A01992" w:rsidP="00A01992">
      <w:pPr>
        <w:jc w:val="left"/>
        <w:rPr>
          <w:rFonts w:asciiTheme="majorEastAsia" w:eastAsiaTheme="majorEastAsia" w:hAnsiTheme="majorEastAsia"/>
        </w:rPr>
      </w:pPr>
    </w:p>
    <w:p w:rsidR="00A01992" w:rsidRDefault="00A01992" w:rsidP="00A01992">
      <w:pPr>
        <w:jc w:val="left"/>
        <w:rPr>
          <w:rFonts w:asciiTheme="majorEastAsia" w:eastAsiaTheme="majorEastAsia" w:hAnsiTheme="majorEastAsia"/>
        </w:rPr>
      </w:pPr>
      <w:r>
        <w:rPr>
          <w:rFonts w:asciiTheme="majorEastAsia" w:eastAsiaTheme="majorEastAsia" w:hAnsiTheme="majorEastAsia" w:hint="eastAsia"/>
        </w:rPr>
        <w:t xml:space="preserve">(学内ネットワークからであれば，上記論文は </w:t>
      </w:r>
      <w:hyperlink r:id="rId7" w:history="1">
        <w:r w:rsidRPr="00025796">
          <w:rPr>
            <w:rStyle w:val="a4"/>
            <w:rFonts w:asciiTheme="majorEastAsia" w:eastAsiaTheme="majorEastAsia" w:hAnsiTheme="majorEastAsia"/>
          </w:rPr>
          <w:t>http://doi.acm.org/10.1145/358876.358882</w:t>
        </w:r>
      </w:hyperlink>
      <w:r>
        <w:rPr>
          <w:rFonts w:asciiTheme="majorEastAsia" w:eastAsiaTheme="majorEastAsia" w:hAnsiTheme="majorEastAsia" w:hint="eastAsia"/>
        </w:rPr>
        <w:t xml:space="preserve"> からダウンロード可能である．)</w:t>
      </w:r>
    </w:p>
    <w:p w:rsidR="00A01992" w:rsidRDefault="00A01992" w:rsidP="00A01992">
      <w:pPr>
        <w:jc w:val="left"/>
        <w:rPr>
          <w:rFonts w:asciiTheme="majorEastAsia" w:eastAsiaTheme="majorEastAsia" w:hAnsiTheme="majorEastAsia"/>
        </w:rPr>
      </w:pPr>
    </w:p>
    <w:p w:rsidR="00A01992" w:rsidRPr="00C15FFF" w:rsidRDefault="00A01992" w:rsidP="00A01992">
      <w:pPr>
        <w:pStyle w:val="a3"/>
        <w:numPr>
          <w:ilvl w:val="0"/>
          <w:numId w:val="6"/>
        </w:numPr>
        <w:ind w:leftChars="0"/>
        <w:jc w:val="left"/>
        <w:rPr>
          <w:rFonts w:asciiTheme="majorEastAsia" w:eastAsiaTheme="majorEastAsia" w:hAnsiTheme="majorEastAsia"/>
          <w:b/>
        </w:rPr>
      </w:pPr>
      <w:r w:rsidRPr="00C15FFF">
        <w:rPr>
          <w:rFonts w:asciiTheme="majorEastAsia" w:eastAsiaTheme="majorEastAsia" w:hAnsiTheme="majorEastAsia" w:hint="eastAsia"/>
          <w:b/>
        </w:rPr>
        <w:t>条件</w:t>
      </w:r>
    </w:p>
    <w:p w:rsidR="00A01992" w:rsidRPr="00F420DE" w:rsidRDefault="00A01992" w:rsidP="00A01992">
      <w:pPr>
        <w:pStyle w:val="a3"/>
        <w:numPr>
          <w:ilvl w:val="0"/>
          <w:numId w:val="2"/>
        </w:numPr>
        <w:ind w:leftChars="0"/>
        <w:jc w:val="left"/>
        <w:rPr>
          <w:rFonts w:asciiTheme="majorEastAsia" w:eastAsiaTheme="majorEastAsia" w:hAnsiTheme="majorEastAsia"/>
        </w:rPr>
      </w:pPr>
      <w:r w:rsidRPr="00F420DE">
        <w:rPr>
          <w:rFonts w:asciiTheme="majorEastAsia" w:eastAsiaTheme="majorEastAsia" w:hAnsiTheme="majorEastAsia" w:hint="eastAsia"/>
        </w:rPr>
        <w:t>訳文は次のページから始めること．</w:t>
      </w:r>
    </w:p>
    <w:p w:rsidR="00A01992" w:rsidRPr="00F420DE" w:rsidRDefault="00A01992" w:rsidP="00A01992">
      <w:pPr>
        <w:pStyle w:val="a3"/>
        <w:numPr>
          <w:ilvl w:val="0"/>
          <w:numId w:val="2"/>
        </w:numPr>
        <w:ind w:leftChars="0"/>
        <w:jc w:val="left"/>
        <w:rPr>
          <w:rFonts w:asciiTheme="majorEastAsia" w:eastAsiaTheme="majorEastAsia" w:hAnsiTheme="majorEastAsia"/>
        </w:rPr>
      </w:pPr>
      <w:r w:rsidRPr="00F420DE">
        <w:rPr>
          <w:rFonts w:asciiTheme="majorEastAsia" w:eastAsiaTheme="majorEastAsia" w:hAnsiTheme="majorEastAsia" w:hint="eastAsia"/>
        </w:rPr>
        <w:t>段落ごとに翻訳し，英文と日本語の対訳となるようにすること</w:t>
      </w:r>
      <w:r w:rsidR="00AB0181">
        <w:rPr>
          <w:rFonts w:asciiTheme="majorEastAsia" w:eastAsiaTheme="majorEastAsia" w:hAnsiTheme="majorEastAsia" w:hint="eastAsia"/>
        </w:rPr>
        <w:t>(下記参照)</w:t>
      </w:r>
      <w:r w:rsidRPr="00F420DE">
        <w:rPr>
          <w:rFonts w:asciiTheme="majorEastAsia" w:eastAsiaTheme="majorEastAsia" w:hAnsiTheme="majorEastAsia" w:hint="eastAsia"/>
        </w:rPr>
        <w:t xml:space="preserve">． </w:t>
      </w:r>
    </w:p>
    <w:p w:rsidR="00A01992" w:rsidRPr="00F420DE" w:rsidRDefault="00A01992" w:rsidP="00A01992">
      <w:pPr>
        <w:pStyle w:val="a3"/>
        <w:numPr>
          <w:ilvl w:val="0"/>
          <w:numId w:val="2"/>
        </w:numPr>
        <w:ind w:leftChars="0"/>
        <w:jc w:val="left"/>
        <w:rPr>
          <w:rFonts w:asciiTheme="majorEastAsia" w:eastAsiaTheme="majorEastAsia" w:hAnsiTheme="majorEastAsia"/>
        </w:rPr>
      </w:pPr>
      <w:r w:rsidRPr="00F420DE">
        <w:rPr>
          <w:rFonts w:asciiTheme="majorEastAsia" w:eastAsiaTheme="majorEastAsia" w:hAnsiTheme="majorEastAsia" w:hint="eastAsia"/>
        </w:rPr>
        <w:t>元論文の図表も含めること</w:t>
      </w:r>
      <w:r>
        <w:rPr>
          <w:rFonts w:asciiTheme="majorEastAsia" w:eastAsiaTheme="majorEastAsia" w:hAnsiTheme="majorEastAsia" w:hint="eastAsia"/>
        </w:rPr>
        <w:t>(スクリーンショットを駆使する)</w:t>
      </w:r>
      <w:r w:rsidRPr="00F420DE">
        <w:rPr>
          <w:rFonts w:asciiTheme="majorEastAsia" w:eastAsiaTheme="majorEastAsia" w:hAnsiTheme="majorEastAsia" w:hint="eastAsia"/>
        </w:rPr>
        <w:t>．</w:t>
      </w:r>
    </w:p>
    <w:p w:rsidR="00A01992" w:rsidRPr="00F420DE" w:rsidRDefault="00A01992" w:rsidP="00A01992">
      <w:pPr>
        <w:pStyle w:val="a3"/>
        <w:numPr>
          <w:ilvl w:val="0"/>
          <w:numId w:val="2"/>
        </w:numPr>
        <w:ind w:leftChars="0"/>
        <w:jc w:val="left"/>
        <w:rPr>
          <w:rFonts w:asciiTheme="majorEastAsia" w:eastAsiaTheme="majorEastAsia" w:hAnsiTheme="majorEastAsia"/>
        </w:rPr>
      </w:pPr>
      <w:r w:rsidRPr="00F420DE">
        <w:rPr>
          <w:rFonts w:asciiTheme="majorEastAsia" w:eastAsiaTheme="majorEastAsia" w:hAnsiTheme="majorEastAsia" w:hint="eastAsia"/>
        </w:rPr>
        <w:t>元論文は体裁(二段組み)となっているがこれは踏襲する必要はない．</w:t>
      </w:r>
    </w:p>
    <w:p w:rsidR="00A01992" w:rsidRPr="00F420DE" w:rsidRDefault="00A01992" w:rsidP="00A01992">
      <w:pPr>
        <w:pStyle w:val="a3"/>
        <w:numPr>
          <w:ilvl w:val="0"/>
          <w:numId w:val="2"/>
        </w:numPr>
        <w:ind w:leftChars="0"/>
        <w:jc w:val="left"/>
        <w:rPr>
          <w:rFonts w:asciiTheme="majorEastAsia" w:eastAsiaTheme="majorEastAsia" w:hAnsiTheme="majorEastAsia"/>
        </w:rPr>
      </w:pPr>
      <w:r w:rsidRPr="00F420DE">
        <w:rPr>
          <w:rFonts w:asciiTheme="majorEastAsia" w:eastAsiaTheme="majorEastAsia" w:hAnsiTheme="majorEastAsia" w:hint="eastAsia"/>
        </w:rPr>
        <w:t>機械翻訳を使用してはならない．</w:t>
      </w:r>
    </w:p>
    <w:p w:rsidR="00C15FFF" w:rsidRPr="00A01992" w:rsidRDefault="00C15FFF" w:rsidP="00791CBE">
      <w:pPr>
        <w:jc w:val="left"/>
        <w:rPr>
          <w:rFonts w:asciiTheme="majorEastAsia" w:eastAsiaTheme="majorEastAsia" w:hAnsiTheme="majorEastAsia"/>
        </w:rPr>
      </w:pPr>
    </w:p>
    <w:p w:rsidR="00C15FFF" w:rsidRPr="00AB0181" w:rsidRDefault="00AB3059" w:rsidP="00AB3059">
      <w:pPr>
        <w:pStyle w:val="a3"/>
        <w:numPr>
          <w:ilvl w:val="0"/>
          <w:numId w:val="6"/>
        </w:numPr>
        <w:ind w:leftChars="0"/>
        <w:jc w:val="left"/>
        <w:rPr>
          <w:rFonts w:asciiTheme="majorEastAsia" w:eastAsiaTheme="majorEastAsia" w:hAnsiTheme="majorEastAsia"/>
          <w:b/>
        </w:rPr>
      </w:pPr>
      <w:r w:rsidRPr="00AB0181">
        <w:rPr>
          <w:rFonts w:asciiTheme="majorEastAsia" w:eastAsiaTheme="majorEastAsia" w:hAnsiTheme="majorEastAsia" w:hint="eastAsia"/>
          <w:b/>
        </w:rPr>
        <w:t>対訳の例</w:t>
      </w:r>
    </w:p>
    <w:p w:rsidR="00AB3059" w:rsidRPr="00AB3059" w:rsidRDefault="00AB0181" w:rsidP="00AB3059">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simplePos x="0" y="0"/>
                <wp:positionH relativeFrom="column">
                  <wp:posOffset>5780405</wp:posOffset>
                </wp:positionH>
                <wp:positionV relativeFrom="paragraph">
                  <wp:posOffset>1003935</wp:posOffset>
                </wp:positionV>
                <wp:extent cx="234950" cy="540385"/>
                <wp:effectExtent l="0" t="0" r="12700" b="12065"/>
                <wp:wrapNone/>
                <wp:docPr id="5" name="テキスト ボックス 5"/>
                <wp:cNvGraphicFramePr/>
                <a:graphic xmlns:a="http://schemas.openxmlformats.org/drawingml/2006/main">
                  <a:graphicData uri="http://schemas.microsoft.com/office/word/2010/wordprocessingShape">
                    <wps:wsp>
                      <wps:cNvSpPr txBox="1"/>
                      <wps:spPr>
                        <a:xfrm>
                          <a:off x="0" y="0"/>
                          <a:ext cx="23495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0181" w:rsidRDefault="00AB0181">
                            <w:r>
                              <w:rPr>
                                <w:rFonts w:hint="eastAsia"/>
                              </w:rPr>
                              <w:t>元の英文</w:t>
                            </w:r>
                          </w:p>
                        </w:txbxContent>
                      </wps:txbx>
                      <wps:bodyPr rot="0" spcFirstLastPara="0" vertOverflow="overflow" horzOverflow="overflow" vert="eaVert" wrap="non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455.15pt;margin-top:79.05pt;width:18.5pt;height:42.5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" filled="f" stroked="f" strokeweight=".5pt">
                <v:textbox style="layout-flow:vertical-ideographic;mso-fit-shape-to-text:t" inset="0,0,0,0">
                  <w:txbxContent>
                    <w:p w:rsidR="00AB0181" w:rsidRDefault="00AB0181">
                      <w:r>
                        <w:rPr>
                          <w:rFonts w:hint="eastAsia"/>
                        </w:rPr>
                        <w:t>元の英文</w:t>
                      </w:r>
                    </w:p>
                  </w:txbxContent>
                </v:textbox>
              </v:shape>
            </w:pict>
          </mc:Fallback>
        </mc:AlternateContent>
      </w:r>
      <w:r w:rsidR="00AB3059">
        <w:rPr>
          <w:rFonts w:asciiTheme="majorEastAsia" w:eastAsiaTheme="majorEastAsia" w:hAnsiTheme="majorEastAsia" w:hint="eastAsia"/>
        </w:rPr>
        <w:t>以下のように，元の英文の一段落分を提示したあとに訳文を挿入すること．訳文は，</w:t>
      </w:r>
      <w:r>
        <w:rPr>
          <w:rFonts w:asciiTheme="majorEastAsia" w:eastAsiaTheme="majorEastAsia" w:hAnsiTheme="majorEastAsia" w:hint="eastAsia"/>
        </w:rPr>
        <w:t>訳文であることが分かりやすいように字体を変えること(例えば青字にする，など)．</w:t>
      </w:r>
    </w:p>
    <w:p w:rsidR="00AB3059" w:rsidRDefault="00AB0181" w:rsidP="00791CBE">
      <w:pPr>
        <w:jc w:val="left"/>
        <w:rPr>
          <w:rFonts w:asciiTheme="majorEastAsia" w:eastAsiaTheme="majorEastAsia" w:hAnsiTheme="majorEastAsia"/>
        </w:rPr>
      </w:pPr>
      <w:r>
        <w:rPr>
          <w:rFonts w:asciiTheme="majorEastAsia" w:eastAsiaTheme="majorEastAsia" w:hAnsiTheme="majorEastAsia"/>
        </w:rPr>
        <w:t>※</w:t>
      </w:r>
      <w:r>
        <w:rPr>
          <w:rFonts w:asciiTheme="majorEastAsia" w:eastAsiaTheme="majorEastAsia" w:hAnsiTheme="majorEastAsia" w:hint="eastAsia"/>
          <w:noProof/>
        </w:rPr>
        <mc:AlternateContent>
          <mc:Choice Requires="wps">
            <w:drawing>
              <wp:anchor distT="0" distB="0" distL="114300" distR="114300" simplePos="0" relativeHeight="251664384" behindDoc="0" locked="0" layoutInCell="1" allowOverlap="1" wp14:anchorId="2F0B511A" wp14:editId="603314D5">
                <wp:simplePos x="0" y="0"/>
                <wp:positionH relativeFrom="column">
                  <wp:posOffset>5780405</wp:posOffset>
                </wp:positionH>
                <wp:positionV relativeFrom="paragraph">
                  <wp:posOffset>1641475</wp:posOffset>
                </wp:positionV>
                <wp:extent cx="234950" cy="273685"/>
                <wp:effectExtent l="0" t="0" r="12700" b="12065"/>
                <wp:wrapNone/>
                <wp:docPr id="6" name="テキスト ボックス 6"/>
                <wp:cNvGraphicFramePr/>
                <a:graphic xmlns:a="http://schemas.openxmlformats.org/drawingml/2006/main">
                  <a:graphicData uri="http://schemas.microsoft.com/office/word/2010/wordprocessingShape">
                    <wps:wsp>
                      <wps:cNvSpPr txBox="1"/>
                      <wps:spPr>
                        <a:xfrm>
                          <a:off x="0" y="0"/>
                          <a:ext cx="234950"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0181" w:rsidRPr="00AB0181" w:rsidRDefault="00AB0181">
                            <w:pPr>
                              <w:rPr>
                                <w:color w:val="0033CC"/>
                              </w:rPr>
                            </w:pPr>
                            <w:r>
                              <w:rPr>
                                <w:rFonts w:hint="eastAsia"/>
                                <w:color w:val="0033CC"/>
                              </w:rPr>
                              <w:t>訳文</w:t>
                            </w:r>
                          </w:p>
                        </w:txbxContent>
                      </wps:txbx>
                      <wps:bodyPr rot="0" spcFirstLastPara="0" vertOverflow="overflow" horzOverflow="overflow" vert="eaVert" wrap="none" lIns="0" tIns="0" rIns="0" bIns="0" numCol="1" spcCol="0" rtlCol="0" fromWordArt="0" anchor="t" anchorCtr="0" forceAA="0" compatLnSpc="1">
                        <a:prstTxWarp prst="textNoShape">
                          <a:avLst/>
                        </a:prstTxWarp>
                        <a:spAutoFit/>
                      </wps:bodyPr>
                    </wps:wsp>
                  </a:graphicData>
                </a:graphic>
              </wp:anchor>
            </w:drawing>
          </mc:Choice>
          <mc:Fallback>
            <w:pict>
              <v:shape id="テキスト ボックス 6" o:spid="_x0000_s1027" type="#_x0000_t202" style="position:absolute;margin-left:455.15pt;margin-top:129.25pt;width:18.5pt;height:21.5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" filled="f" stroked="f" strokeweight=".5pt">
                <v:textbox style="layout-flow:vertical-ideographic;mso-fit-shape-to-text:t" inset="0,0,0,0">
                  <w:txbxContent>
                    <w:p w:rsidR="00AB0181" w:rsidRPr="00AB0181" w:rsidRDefault="00AB0181">
                      <w:pPr>
                        <w:rPr>
                          <w:color w:val="0033CC"/>
                        </w:rPr>
                      </w:pPr>
                      <w:r>
                        <w:rPr>
                          <w:rFonts w:hint="eastAsia"/>
                          <w:color w:val="0033CC"/>
                        </w:rPr>
                        <w:t>訳文</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5DE45E85" wp14:editId="1D0AFCFE">
                <wp:simplePos x="0" y="0"/>
                <wp:positionH relativeFrom="column">
                  <wp:posOffset>5524500</wp:posOffset>
                </wp:positionH>
                <wp:positionV relativeFrom="paragraph">
                  <wp:posOffset>1391920</wp:posOffset>
                </wp:positionV>
                <wp:extent cx="201930" cy="772795"/>
                <wp:effectExtent l="0" t="0" r="26670" b="27305"/>
                <wp:wrapNone/>
                <wp:docPr id="4" name="右中かっこ 4"/>
                <wp:cNvGraphicFramePr/>
                <a:graphic xmlns:a="http://schemas.openxmlformats.org/drawingml/2006/main">
                  <a:graphicData uri="http://schemas.microsoft.com/office/word/2010/wordprocessingShape">
                    <wps:wsp>
                      <wps:cNvSpPr/>
                      <wps:spPr>
                        <a:xfrm>
                          <a:off x="0" y="0"/>
                          <a:ext cx="201930" cy="772795"/>
                        </a:xfrm>
                        <a:prstGeom prst="rightBrace">
                          <a:avLst/>
                        </a:prstGeom>
                        <a:ln>
                          <a:solidFill>
                            <a:srgbClr val="0033C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435pt;margin-top:109.6pt;width:15.9pt;height:6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" adj="470" strokecolor="#03c"/>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1AE8E6F8" wp14:editId="73F1869E">
                <wp:simplePos x="0" y="0"/>
                <wp:positionH relativeFrom="column">
                  <wp:posOffset>5518150</wp:posOffset>
                </wp:positionH>
                <wp:positionV relativeFrom="paragraph">
                  <wp:posOffset>430530</wp:posOffset>
                </wp:positionV>
                <wp:extent cx="201930" cy="772795"/>
                <wp:effectExtent l="0" t="0" r="26670" b="27305"/>
                <wp:wrapNone/>
                <wp:docPr id="3" name="右中かっこ 3"/>
                <wp:cNvGraphicFramePr/>
                <a:graphic xmlns:a="http://schemas.openxmlformats.org/drawingml/2006/main">
                  <a:graphicData uri="http://schemas.microsoft.com/office/word/2010/wordprocessingShape">
                    <wps:wsp>
                      <wps:cNvSpPr/>
                      <wps:spPr>
                        <a:xfrm>
                          <a:off x="0" y="0"/>
                          <a:ext cx="201930" cy="77279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3" o:spid="_x0000_s1026" type="#_x0000_t88" style="position:absolute;left:0;text-align:left;margin-left:434.5pt;margin-top:33.9pt;width:15.9pt;height:60.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" adj="470" strokecolor="black [3213]"/>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8240" behindDoc="0" locked="0" layoutInCell="0" allowOverlap="0" wp14:anchorId="13C64307" wp14:editId="38061F1D">
                <wp:simplePos x="0" y="0"/>
                <wp:positionH relativeFrom="column">
                  <wp:posOffset>0</wp:posOffset>
                </wp:positionH>
                <wp:positionV relativeFrom="paragraph">
                  <wp:posOffset>152400</wp:posOffset>
                </wp:positionV>
                <wp:extent cx="6208395" cy="2317115"/>
                <wp:effectExtent l="0" t="0" r="20955" b="26035"/>
                <wp:wrapTopAndBottom/>
                <wp:docPr id="2" name="正方形/長方形 2"/>
                <wp:cNvGraphicFramePr/>
                <a:graphic xmlns:a="http://schemas.openxmlformats.org/drawingml/2006/main">
                  <a:graphicData uri="http://schemas.microsoft.com/office/word/2010/wordprocessingShape">
                    <wps:wsp>
                      <wps:cNvSpPr/>
                      <wps:spPr>
                        <a:xfrm>
                          <a:off x="0" y="0"/>
                          <a:ext cx="6208395" cy="23171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3059" w:rsidRDefault="00AB3059" w:rsidP="00AB3059">
                            <w:pPr>
                              <w:jc w:val="left"/>
                              <w:rPr>
                                <w:color w:val="000000" w:themeColor="text1"/>
                              </w:rPr>
                            </w:pPr>
                            <w:r w:rsidRPr="00AB3059">
                              <w:rPr>
                                <w:color w:val="000000" w:themeColor="text1"/>
                              </w:rPr>
                              <w:t>To generate realistic representation of the nature scene is one of the most challenging areas in the computer graphics community. Ray tracing is the most well-known technique to synthesize a realistic scene in computer graphics. It and its derivations are continuously being refined by many researchers up to the present date.</w:t>
                            </w:r>
                          </w:p>
                          <w:p w:rsidR="00AB3059" w:rsidRPr="00AB3059" w:rsidRDefault="00AB3059" w:rsidP="00AB3059">
                            <w:pPr>
                              <w:jc w:val="left"/>
                              <w:rPr>
                                <w:color w:val="0033CC"/>
                              </w:rPr>
                            </w:pPr>
                            <w:r w:rsidRPr="00AB3059">
                              <w:rPr>
                                <w:rFonts w:hint="eastAsia"/>
                                <w:color w:val="0033CC"/>
                              </w:rPr>
                              <w:t>自然のシーンの写実的な表現を生成することは，コンピュータグラフィックスコミュニティにおいてもっとも挑戦的な分野の一つである．レイトレーシング法はコンピュータグラフィックス上で写実的なシーンを合成するもっともよく知られたテクニックである．レイトレーシング法とその派生手法は今日までに多くの研究者によって改良され続けている．</w:t>
                            </w:r>
                          </w:p>
                        </w:txbxContent>
                      </wps:txbx>
                      <wps:bodyPr rot="0" spcFirstLastPara="0" vertOverflow="overflow" horzOverflow="overflow" vert="horz" wrap="square" lIns="91440" tIns="45720" rIns="72000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margin-left:0;margin-top:12pt;width:488.85pt;height:18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" o:allowincell="f" o:allowoverlap="f" fillcolor="white [3212]" strokecolor="black [3213]" strokeweight="1pt">
                <v:textbox inset=",,20mm">
                  <w:txbxContent>
                    <w:p w:rsidR="00AB3059" w:rsidRDefault="00AB3059" w:rsidP="00AB3059">
                      <w:pPr>
                        <w:jc w:val="left"/>
                        <w:rPr>
                          <w:rFonts w:hint="eastAsia"/>
                          <w:color w:val="000000" w:themeColor="text1"/>
                        </w:rPr>
                      </w:pPr>
                      <w:r w:rsidRPr="00AB3059">
                        <w:rPr>
                          <w:color w:val="000000" w:themeColor="text1"/>
                        </w:rPr>
                        <w:t>To generate realistic representation of the nature scene is one of the most challenging areas in the computer graphics community. Ray tracing is the most well-known technique to synthesize a realistic scene in computer graphics. It and its derivations are continuously being refined by many researchers up to the present date.</w:t>
                      </w:r>
                    </w:p>
                    <w:p w:rsidR="00AB3059" w:rsidRPr="00AB3059" w:rsidRDefault="00AB3059" w:rsidP="00AB3059">
                      <w:pPr>
                        <w:jc w:val="left"/>
                        <w:rPr>
                          <w:color w:val="0033CC"/>
                        </w:rPr>
                      </w:pPr>
                      <w:r w:rsidRPr="00AB3059">
                        <w:rPr>
                          <w:rFonts w:hint="eastAsia"/>
                          <w:color w:val="0033CC"/>
                        </w:rPr>
                        <w:t>自然のシーンの写実的な表現を生成することは，コンピュータグラフィックスコミュニティにおいてもっとも挑戦的な分野の一つである．レイトレーシング法はコンピュータグラフィックス上で写実的なシーンを合成するもっともよく知られたテクニックである．レイトレーシング法とその派生手法は今日までに多くの研究者によって改良され続けている．</w:t>
                      </w:r>
                    </w:p>
                  </w:txbxContent>
                </v:textbox>
                <w10:wrap type="topAndBottom"/>
              </v:rect>
            </w:pict>
          </mc:Fallback>
        </mc:AlternateContent>
      </w:r>
      <w:r>
        <w:rPr>
          <w:rFonts w:asciiTheme="majorEastAsia" w:eastAsiaTheme="majorEastAsia" w:hAnsiTheme="majorEastAsia" w:hint="eastAsia"/>
        </w:rPr>
        <w:t xml:space="preserve"> 上記は例示のために四角で囲っているが，このようにする必要はない．</w:t>
      </w:r>
    </w:p>
    <w:p w:rsidR="00C15FFF" w:rsidRDefault="00C15FFF">
      <w:pPr>
        <w:widowControl/>
        <w:jc w:val="left"/>
        <w:rPr>
          <w:rFonts w:asciiTheme="majorHAnsi" w:eastAsiaTheme="majorEastAsia" w:hAnsiTheme="majorHAnsi" w:cstheme="majorBidi"/>
          <w:b/>
          <w:sz w:val="24"/>
        </w:rPr>
      </w:pPr>
      <w:r>
        <w:rPr>
          <w:b/>
          <w:sz w:val="24"/>
        </w:rPr>
        <w:br w:type="page"/>
      </w:r>
    </w:p>
    <w:p w:rsidR="00F420DE" w:rsidRPr="00F420DE" w:rsidRDefault="00F420DE" w:rsidP="00F420DE">
      <w:pPr>
        <w:pStyle w:val="2"/>
        <w:rPr>
          <w:b/>
          <w:sz w:val="24"/>
        </w:rPr>
      </w:pPr>
      <w:r w:rsidRPr="00F420DE">
        <w:rPr>
          <w:b/>
          <w:sz w:val="24"/>
        </w:rPr>
        <w:lastRenderedPageBreak/>
        <w:t>【課題</w:t>
      </w:r>
      <w:r w:rsidR="00450BE0">
        <w:rPr>
          <w:rFonts w:hint="eastAsia"/>
          <w:b/>
          <w:sz w:val="24"/>
        </w:rPr>
        <w:t>A-2</w:t>
      </w:r>
      <w:r w:rsidRPr="00F420DE">
        <w:rPr>
          <w:b/>
          <w:sz w:val="24"/>
        </w:rPr>
        <w:t>】</w:t>
      </w:r>
      <w:r w:rsidRPr="00F420DE">
        <w:rPr>
          <w:rFonts w:hint="eastAsia"/>
          <w:b/>
          <w:sz w:val="24"/>
        </w:rPr>
        <w:t xml:space="preserve"> </w:t>
      </w:r>
      <w:r w:rsidRPr="00F420DE">
        <w:rPr>
          <w:rFonts w:hint="eastAsia"/>
          <w:b/>
          <w:sz w:val="24"/>
        </w:rPr>
        <w:t>本実験全体の感想</w:t>
      </w:r>
    </w:p>
    <w:p w:rsidR="00F420DE" w:rsidRDefault="00F420DE" w:rsidP="00791CBE">
      <w:pPr>
        <w:jc w:val="left"/>
        <w:rPr>
          <w:rFonts w:asciiTheme="majorEastAsia" w:eastAsiaTheme="majorEastAsia" w:hAnsiTheme="majorEastAsia"/>
        </w:rPr>
      </w:pPr>
    </w:p>
    <w:p w:rsidR="00F420DE" w:rsidRDefault="00F420DE" w:rsidP="00791CBE">
      <w:pPr>
        <w:jc w:val="left"/>
        <w:rPr>
          <w:rFonts w:asciiTheme="majorEastAsia" w:eastAsiaTheme="majorEastAsia" w:hAnsiTheme="majorEastAsia"/>
        </w:rPr>
      </w:pPr>
      <w:r>
        <w:rPr>
          <w:rFonts w:asciiTheme="majorEastAsia" w:eastAsiaTheme="majorEastAsia" w:hAnsiTheme="majorEastAsia" w:hint="eastAsia"/>
        </w:rPr>
        <w:t>本実験の感想を書くこと(140字以上)．</w:t>
      </w:r>
    </w:p>
    <w:p w:rsidR="00F420DE" w:rsidRDefault="00F420DE" w:rsidP="00791CBE">
      <w:pPr>
        <w:jc w:val="left"/>
        <w:rPr>
          <w:rFonts w:asciiTheme="majorEastAsia" w:eastAsiaTheme="majorEastAsia" w:hAnsiTheme="majorEastAsia"/>
        </w:rPr>
      </w:pPr>
    </w:p>
    <w:p w:rsidR="00F420DE" w:rsidRPr="00F420DE" w:rsidRDefault="00F420DE" w:rsidP="00791CBE">
      <w:pPr>
        <w:jc w:val="left"/>
        <w:rPr>
          <w:rFonts w:asciiTheme="majorEastAsia" w:eastAsiaTheme="majorEastAsia" w:hAnsiTheme="majorEastAsia"/>
        </w:rPr>
      </w:pPr>
    </w:p>
    <w:sectPr w:rsidR="00F420DE" w:rsidRPr="00F420DE" w:rsidSect="00C4623E">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katsuhisa" w:date="2015-04-28T07:58:00Z" w:initials="k">
    <w:p w:rsidR="00260F66" w:rsidRDefault="00260F66">
      <w:pPr>
        <w:pStyle w:val="aa"/>
      </w:pPr>
      <w:r>
        <w:rPr>
          <w:rStyle w:val="a9"/>
        </w:rPr>
        <w:annotationRef/>
      </w:r>
      <w:r>
        <w:t>提出日，氏名，学籍番号は各自書き換えること．このコメントは削除すること．</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7A3"/>
    <w:multiLevelType w:val="hybridMultilevel"/>
    <w:tmpl w:val="73AE476C"/>
    <w:lvl w:ilvl="0" w:tplc="80C480A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625FA8"/>
    <w:multiLevelType w:val="hybridMultilevel"/>
    <w:tmpl w:val="CE2E7548"/>
    <w:lvl w:ilvl="0" w:tplc="E70A246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6663464"/>
    <w:multiLevelType w:val="hybridMultilevel"/>
    <w:tmpl w:val="480C866C"/>
    <w:lvl w:ilvl="0" w:tplc="E8709FE2">
      <w:start w:val="3"/>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513C47"/>
    <w:multiLevelType w:val="hybridMultilevel"/>
    <w:tmpl w:val="17487124"/>
    <w:lvl w:ilvl="0" w:tplc="253A74F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C870AF9"/>
    <w:multiLevelType w:val="hybridMultilevel"/>
    <w:tmpl w:val="6D782C08"/>
    <w:lvl w:ilvl="0" w:tplc="192E70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DF7355E"/>
    <w:multiLevelType w:val="hybridMultilevel"/>
    <w:tmpl w:val="31DC4280"/>
    <w:lvl w:ilvl="0" w:tplc="80C480A4">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DDF4012"/>
    <w:multiLevelType w:val="hybridMultilevel"/>
    <w:tmpl w:val="19042A82"/>
    <w:lvl w:ilvl="0" w:tplc="0770C63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BE"/>
    <w:rsid w:val="0000580B"/>
    <w:rsid w:val="001D4B5B"/>
    <w:rsid w:val="002215C4"/>
    <w:rsid w:val="00260F66"/>
    <w:rsid w:val="003447BB"/>
    <w:rsid w:val="004414F4"/>
    <w:rsid w:val="00450BE0"/>
    <w:rsid w:val="004D2580"/>
    <w:rsid w:val="00620576"/>
    <w:rsid w:val="006B5F2A"/>
    <w:rsid w:val="00712B40"/>
    <w:rsid w:val="00766260"/>
    <w:rsid w:val="00791CBE"/>
    <w:rsid w:val="008B3000"/>
    <w:rsid w:val="00A01992"/>
    <w:rsid w:val="00A34F1B"/>
    <w:rsid w:val="00AB0181"/>
    <w:rsid w:val="00AB3059"/>
    <w:rsid w:val="00B528CD"/>
    <w:rsid w:val="00B64603"/>
    <w:rsid w:val="00C15FFF"/>
    <w:rsid w:val="00C4623E"/>
    <w:rsid w:val="00CE488B"/>
    <w:rsid w:val="00D50328"/>
    <w:rsid w:val="00DA227C"/>
    <w:rsid w:val="00F420DE"/>
    <w:rsid w:val="00F7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420D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20D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5C4"/>
    <w:pPr>
      <w:ind w:leftChars="400" w:left="840"/>
    </w:pPr>
  </w:style>
  <w:style w:type="character" w:styleId="a4">
    <w:name w:val="Hyperlink"/>
    <w:basedOn w:val="a0"/>
    <w:uiPriority w:val="99"/>
    <w:unhideWhenUsed/>
    <w:rsid w:val="00B528CD"/>
    <w:rPr>
      <w:color w:val="0000FF" w:themeColor="hyperlink"/>
      <w:u w:val="single"/>
    </w:rPr>
  </w:style>
  <w:style w:type="character" w:customStyle="1" w:styleId="10">
    <w:name w:val="見出し 1 (文字)"/>
    <w:basedOn w:val="a0"/>
    <w:link w:val="1"/>
    <w:uiPriority w:val="9"/>
    <w:rsid w:val="00F420DE"/>
    <w:rPr>
      <w:rFonts w:asciiTheme="majorHAnsi" w:eastAsiaTheme="majorEastAsia" w:hAnsiTheme="majorHAnsi" w:cstheme="majorBidi"/>
      <w:sz w:val="24"/>
      <w:szCs w:val="24"/>
    </w:rPr>
  </w:style>
  <w:style w:type="character" w:customStyle="1" w:styleId="20">
    <w:name w:val="見出し 2 (文字)"/>
    <w:basedOn w:val="a0"/>
    <w:link w:val="2"/>
    <w:uiPriority w:val="9"/>
    <w:rsid w:val="00F420DE"/>
    <w:rPr>
      <w:rFonts w:asciiTheme="majorHAnsi" w:eastAsiaTheme="majorEastAsia" w:hAnsiTheme="majorHAnsi" w:cstheme="majorBidi"/>
    </w:rPr>
  </w:style>
  <w:style w:type="table" w:styleId="a5">
    <w:name w:val="Table Grid"/>
    <w:basedOn w:val="a1"/>
    <w:uiPriority w:val="59"/>
    <w:rsid w:val="0071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8B3000"/>
    <w:rPr>
      <w:color w:val="808080"/>
    </w:rPr>
  </w:style>
  <w:style w:type="paragraph" w:styleId="a7">
    <w:name w:val="Balloon Text"/>
    <w:basedOn w:val="a"/>
    <w:link w:val="a8"/>
    <w:uiPriority w:val="99"/>
    <w:semiHidden/>
    <w:unhideWhenUsed/>
    <w:rsid w:val="008B30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300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60F66"/>
    <w:rPr>
      <w:sz w:val="18"/>
      <w:szCs w:val="18"/>
    </w:rPr>
  </w:style>
  <w:style w:type="paragraph" w:styleId="aa">
    <w:name w:val="annotation text"/>
    <w:basedOn w:val="a"/>
    <w:link w:val="ab"/>
    <w:uiPriority w:val="99"/>
    <w:semiHidden/>
    <w:unhideWhenUsed/>
    <w:rsid w:val="00260F66"/>
    <w:pPr>
      <w:jc w:val="left"/>
    </w:pPr>
  </w:style>
  <w:style w:type="character" w:customStyle="1" w:styleId="ab">
    <w:name w:val="コメント文字列 (文字)"/>
    <w:basedOn w:val="a0"/>
    <w:link w:val="aa"/>
    <w:uiPriority w:val="99"/>
    <w:semiHidden/>
    <w:rsid w:val="00260F66"/>
  </w:style>
  <w:style w:type="paragraph" w:styleId="ac">
    <w:name w:val="annotation subject"/>
    <w:basedOn w:val="aa"/>
    <w:next w:val="aa"/>
    <w:link w:val="ad"/>
    <w:uiPriority w:val="99"/>
    <w:semiHidden/>
    <w:unhideWhenUsed/>
    <w:rsid w:val="00260F66"/>
    <w:rPr>
      <w:b/>
      <w:bCs/>
    </w:rPr>
  </w:style>
  <w:style w:type="character" w:customStyle="1" w:styleId="ad">
    <w:name w:val="コメント内容 (文字)"/>
    <w:basedOn w:val="ab"/>
    <w:link w:val="ac"/>
    <w:uiPriority w:val="99"/>
    <w:semiHidden/>
    <w:rsid w:val="00260F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420D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20D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5C4"/>
    <w:pPr>
      <w:ind w:leftChars="400" w:left="840"/>
    </w:pPr>
  </w:style>
  <w:style w:type="character" w:styleId="a4">
    <w:name w:val="Hyperlink"/>
    <w:basedOn w:val="a0"/>
    <w:uiPriority w:val="99"/>
    <w:unhideWhenUsed/>
    <w:rsid w:val="00B528CD"/>
    <w:rPr>
      <w:color w:val="0000FF" w:themeColor="hyperlink"/>
      <w:u w:val="single"/>
    </w:rPr>
  </w:style>
  <w:style w:type="character" w:customStyle="1" w:styleId="10">
    <w:name w:val="見出し 1 (文字)"/>
    <w:basedOn w:val="a0"/>
    <w:link w:val="1"/>
    <w:uiPriority w:val="9"/>
    <w:rsid w:val="00F420DE"/>
    <w:rPr>
      <w:rFonts w:asciiTheme="majorHAnsi" w:eastAsiaTheme="majorEastAsia" w:hAnsiTheme="majorHAnsi" w:cstheme="majorBidi"/>
      <w:sz w:val="24"/>
      <w:szCs w:val="24"/>
    </w:rPr>
  </w:style>
  <w:style w:type="character" w:customStyle="1" w:styleId="20">
    <w:name w:val="見出し 2 (文字)"/>
    <w:basedOn w:val="a0"/>
    <w:link w:val="2"/>
    <w:uiPriority w:val="9"/>
    <w:rsid w:val="00F420DE"/>
    <w:rPr>
      <w:rFonts w:asciiTheme="majorHAnsi" w:eastAsiaTheme="majorEastAsia" w:hAnsiTheme="majorHAnsi" w:cstheme="majorBidi"/>
    </w:rPr>
  </w:style>
  <w:style w:type="table" w:styleId="a5">
    <w:name w:val="Table Grid"/>
    <w:basedOn w:val="a1"/>
    <w:uiPriority w:val="59"/>
    <w:rsid w:val="00712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8B3000"/>
    <w:rPr>
      <w:color w:val="808080"/>
    </w:rPr>
  </w:style>
  <w:style w:type="paragraph" w:styleId="a7">
    <w:name w:val="Balloon Text"/>
    <w:basedOn w:val="a"/>
    <w:link w:val="a8"/>
    <w:uiPriority w:val="99"/>
    <w:semiHidden/>
    <w:unhideWhenUsed/>
    <w:rsid w:val="008B30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300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60F66"/>
    <w:rPr>
      <w:sz w:val="18"/>
      <w:szCs w:val="18"/>
    </w:rPr>
  </w:style>
  <w:style w:type="paragraph" w:styleId="aa">
    <w:name w:val="annotation text"/>
    <w:basedOn w:val="a"/>
    <w:link w:val="ab"/>
    <w:uiPriority w:val="99"/>
    <w:semiHidden/>
    <w:unhideWhenUsed/>
    <w:rsid w:val="00260F66"/>
    <w:pPr>
      <w:jc w:val="left"/>
    </w:pPr>
  </w:style>
  <w:style w:type="character" w:customStyle="1" w:styleId="ab">
    <w:name w:val="コメント文字列 (文字)"/>
    <w:basedOn w:val="a0"/>
    <w:link w:val="aa"/>
    <w:uiPriority w:val="99"/>
    <w:semiHidden/>
    <w:rsid w:val="00260F66"/>
  </w:style>
  <w:style w:type="paragraph" w:styleId="ac">
    <w:name w:val="annotation subject"/>
    <w:basedOn w:val="aa"/>
    <w:next w:val="aa"/>
    <w:link w:val="ad"/>
    <w:uiPriority w:val="99"/>
    <w:semiHidden/>
    <w:unhideWhenUsed/>
    <w:rsid w:val="00260F66"/>
    <w:rPr>
      <w:b/>
      <w:bCs/>
    </w:rPr>
  </w:style>
  <w:style w:type="character" w:customStyle="1" w:styleId="ad">
    <w:name w:val="コメント内容 (文字)"/>
    <w:basedOn w:val="ab"/>
    <w:link w:val="ac"/>
    <w:uiPriority w:val="99"/>
    <w:semiHidden/>
    <w:rsid w:val="00260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i.acm.org/10.1145/358876.3588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kkatsuhisa</dc:creator>
  <cp:lastModifiedBy>kkatsuhisa</cp:lastModifiedBy>
  <cp:revision>11</cp:revision>
  <dcterms:created xsi:type="dcterms:W3CDTF">2012-07-04T06:25:00Z</dcterms:created>
  <dcterms:modified xsi:type="dcterms:W3CDTF">2016-04-27T13:04:00Z</dcterms:modified>
</cp:coreProperties>
</file>